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>
        <w:rPr>
          <w:rFonts w:ascii="Calibri-Bold" w:hAnsi="Calibri-Bold" w:cs="Calibri-Bold"/>
          <w:b/>
          <w:bCs/>
          <w:i/>
          <w:sz w:val="36"/>
          <w:szCs w:val="36"/>
        </w:rPr>
        <w:t>&lt;Member Municipality&gt;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2019-___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is a member of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 &amp; Tier 2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B05026" w:rsidRPr="00154032">
        <w:rPr>
          <w:rFonts w:ascii="Calibri" w:hAnsi="Calibri" w:cs="Calibri"/>
          <w:sz w:val="24"/>
          <w:szCs w:val="24"/>
        </w:rPr>
        <w:t>&lt;</w:t>
      </w:r>
      <w:r w:rsidR="00B05026"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="00B05026" w:rsidRPr="00154032">
        <w:rPr>
          <w:rFonts w:ascii="Calibri" w:hAnsi="Calibri" w:cs="Calibri"/>
          <w:sz w:val="24"/>
          <w:szCs w:val="24"/>
        </w:rPr>
        <w:t xml:space="preserve">&gt; </w:t>
      </w:r>
      <w:r w:rsidR="00E97982">
        <w:rPr>
          <w:rFonts w:ascii="Calibri" w:hAnsi="Calibri" w:cs="Calibri"/>
          <w:sz w:val="24"/>
          <w:szCs w:val="24"/>
        </w:rPr>
        <w:t>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&lt;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" w:hAnsi="Calibri" w:cs="Calibri"/>
          <w:sz w:val="24"/>
          <w:szCs w:val="24"/>
        </w:rPr>
        <w:t>&gt; 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&gt;’</w:t>
      </w:r>
      <w:r w:rsidR="00CB3347" w:rsidRPr="00CB3347">
        <w:rPr>
          <w:rFonts w:ascii="Calibri" w:hAnsi="Calibri" w:cs="Calibri"/>
          <w:sz w:val="24"/>
          <w:szCs w:val="24"/>
        </w:rPr>
        <w:t xml:space="preserve">s cyber insurance policy, administered through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&lt;name</w:t>
      </w:r>
      <w:r w:rsidR="007440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local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JIF&gt;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292F" w:rsidRPr="00CB3347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>Now Therefore Be It Resolved</w:t>
      </w:r>
      <w:r>
        <w:rPr>
          <w:rFonts w:ascii="Calibri" w:hAnsi="Calibri" w:cs="Calibri"/>
          <w:sz w:val="24"/>
          <w:szCs w:val="24"/>
        </w:rPr>
        <w:t xml:space="preserve">, that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1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CB3347" w:rsidRPr="004A032E" w:rsidRDefault="00CB3347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cstheme="minorHAnsi"/>
          <w:b/>
          <w:bCs/>
          <w:sz w:val="28"/>
          <w:szCs w:val="28"/>
        </w:rPr>
        <w:t xml:space="preserve">System and data back‐up </w:t>
      </w:r>
    </w:p>
    <w:p w:rsidR="00C414F7" w:rsidRPr="004A032E" w:rsidRDefault="00F07030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Security and system patching</w:t>
      </w:r>
      <w:r w:rsidR="00C414F7" w:rsidRPr="004A032E">
        <w:rPr>
          <w:rFonts w:ascii="Calibri" w:hAnsi="Calibri" w:cs="Calibri"/>
          <w:sz w:val="24"/>
          <w:szCs w:val="24"/>
        </w:rPr>
        <w:t xml:space="preserve"> </w:t>
      </w:r>
    </w:p>
    <w:p w:rsidR="007F0CCE" w:rsidRPr="004A032E" w:rsidRDefault="007F0CCE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ascii="Calibri" w:hAnsi="Calibri" w:cs="Calibri"/>
          <w:b/>
          <w:sz w:val="28"/>
          <w:szCs w:val="28"/>
        </w:rPr>
        <w:t>Defensive software</w:t>
      </w:r>
      <w:r w:rsidRPr="004A032E">
        <w:rPr>
          <w:rFonts w:ascii="Calibri" w:hAnsi="Calibri" w:cs="Calibri"/>
          <w:sz w:val="24"/>
          <w:szCs w:val="24"/>
        </w:rPr>
        <w:t xml:space="preserve"> </w:t>
      </w:r>
    </w:p>
    <w:p w:rsidR="00AE7256" w:rsidRPr="004A032E" w:rsidRDefault="00AE7256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bookmarkStart w:id="0" w:name="_Toc7163232"/>
      <w:r w:rsidRPr="004A032E">
        <w:rPr>
          <w:b/>
          <w:sz w:val="28"/>
          <w:szCs w:val="28"/>
        </w:rPr>
        <w:t>Security Awareness Training</w:t>
      </w:r>
      <w:bookmarkStart w:id="1" w:name="_GoBack"/>
      <w:bookmarkEnd w:id="0"/>
      <w:bookmarkEnd w:id="1"/>
      <w:r w:rsidRPr="004A032E">
        <w:rPr>
          <w:b/>
          <w:sz w:val="28"/>
          <w:szCs w:val="28"/>
        </w:rPr>
        <w:t xml:space="preserve"> </w:t>
      </w:r>
      <w:r>
        <w:t xml:space="preserve"> </w:t>
      </w:r>
    </w:p>
    <w:p w:rsidR="007542DC" w:rsidRPr="004A032E" w:rsidRDefault="009D321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4A032E">
        <w:rPr>
          <w:rFonts w:ascii="Calibri" w:hAnsi="Calibri" w:cs="Calibri"/>
          <w:b/>
          <w:sz w:val="28"/>
          <w:szCs w:val="28"/>
        </w:rPr>
        <w:t>Incident Response Plan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t>And, Be It Further Resolved</w:t>
      </w:r>
      <w:r>
        <w:rPr>
          <w:sz w:val="24"/>
          <w:szCs w:val="24"/>
        </w:rPr>
        <w:t>, that a copy of this resolution along with all required checklists and correspondence be provided to the NJ MEL Underwriter for their consideration and approval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 xml:space="preserve">at a public meeting held on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2019.</w:t>
      </w: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7" w:rsidRDefault="00623B17" w:rsidP="00623B1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F07030">
      <w:rPr>
        <w:noProof/>
        <w:sz w:val="18"/>
        <w:szCs w:val="18"/>
      </w:rPr>
      <w:t>F:\DATA\Risk\WINWORD\Municipal\Cyber\Cyber Policies\Technology Practices Tier 1- BURLCO\Sample Tier 1 Information Technology Standards Policy Resolution.docx</w:t>
    </w:r>
    <w:r w:rsidRPr="00623B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7" w:rsidRDefault="00623B17" w:rsidP="00623B1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E"/>
    <w:rsid w:val="000A1251"/>
    <w:rsid w:val="000A4641"/>
    <w:rsid w:val="000A7577"/>
    <w:rsid w:val="000B7C3A"/>
    <w:rsid w:val="000F76A2"/>
    <w:rsid w:val="0014378E"/>
    <w:rsid w:val="00150002"/>
    <w:rsid w:val="00154032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472DB"/>
    <w:rsid w:val="003541E3"/>
    <w:rsid w:val="003743A6"/>
    <w:rsid w:val="003843CE"/>
    <w:rsid w:val="003B2FC0"/>
    <w:rsid w:val="003C246D"/>
    <w:rsid w:val="003C590C"/>
    <w:rsid w:val="003D331E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926E3"/>
    <w:rsid w:val="008946E4"/>
    <w:rsid w:val="008A2509"/>
    <w:rsid w:val="008A7191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B05026"/>
    <w:rsid w:val="00B24C30"/>
    <w:rsid w:val="00B41F04"/>
    <w:rsid w:val="00B4399C"/>
    <w:rsid w:val="00B96EDA"/>
    <w:rsid w:val="00B97546"/>
    <w:rsid w:val="00BB0337"/>
    <w:rsid w:val="00BE34F6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07030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E618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1939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Megan Matro</cp:lastModifiedBy>
  <cp:revision>6</cp:revision>
  <dcterms:created xsi:type="dcterms:W3CDTF">2019-06-17T16:48:00Z</dcterms:created>
  <dcterms:modified xsi:type="dcterms:W3CDTF">2019-06-18T15:30:00Z</dcterms:modified>
</cp:coreProperties>
</file>